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45A" w:rsidRDefault="002E70DB">
      <w:r>
        <w:rPr>
          <w:noProof/>
          <w:lang w:eastAsia="ru-RU"/>
        </w:rPr>
        <w:drawing>
          <wp:inline distT="0" distB="0" distL="0" distR="0">
            <wp:extent cx="5940425" cy="8171782"/>
            <wp:effectExtent l="19050" t="0" r="3175" b="0"/>
            <wp:docPr id="1" name="Рисунок 1" descr="C:\Users\Admin\Downloads\приказ род контроль прл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приказ род контроль прл1 (1)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545A" w:rsidSect="00CE5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E70DB"/>
    <w:rsid w:val="002E70DB"/>
    <w:rsid w:val="00722570"/>
    <w:rsid w:val="00CE545A"/>
    <w:rsid w:val="00DF3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70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70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2022-03-22T09:20:00Z</dcterms:created>
  <dcterms:modified xsi:type="dcterms:W3CDTF">2022-03-22T09:36:00Z</dcterms:modified>
</cp:coreProperties>
</file>